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1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7E384E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E384E" w:rsidRPr="005F2E0B" w:rsidRDefault="007E384E" w:rsidP="007E384E">
            <w:pPr>
              <w:jc w:val="center"/>
              <w:rPr>
                <w:b/>
              </w:rPr>
            </w:pPr>
            <w:r w:rsidRPr="005F2E0B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E384E" w:rsidRPr="005F2E0B" w:rsidRDefault="007E384E" w:rsidP="007E384E">
            <w:r>
              <w:t>Maaş İşlemleri</w:t>
            </w:r>
          </w:p>
        </w:tc>
        <w:tc>
          <w:tcPr>
            <w:tcW w:w="2551" w:type="dxa"/>
          </w:tcPr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Sürekli İşçi Aysel ALKOÇ/ Sürekli İşçi Gamze DAĞCI/ Sözleşmeli Personel Yıldız KAŞOĞLU</w:t>
            </w:r>
          </w:p>
        </w:tc>
        <w:tc>
          <w:tcPr>
            <w:tcW w:w="1418" w:type="dxa"/>
            <w:vAlign w:val="center"/>
          </w:tcPr>
          <w:p w:rsidR="007E384E" w:rsidRPr="0095506D" w:rsidRDefault="007E384E" w:rsidP="007E384E">
            <w:pPr>
              <w:jc w:val="center"/>
              <w:rPr>
                <w:b/>
                <w:sz w:val="20"/>
                <w:szCs w:val="20"/>
              </w:rPr>
            </w:pPr>
            <w:r w:rsidRPr="0095506D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-Yasal kesintilerin eksik ya da yanlış sonucu hesaplanması SGK tarafından cezai işlem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-Puantaj verilerinde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proofErr w:type="gramStart"/>
            <w:r w:rsidRPr="0095506D">
              <w:rPr>
                <w:sz w:val="20"/>
                <w:szCs w:val="20"/>
              </w:rPr>
              <w:t>hata</w:t>
            </w:r>
            <w:proofErr w:type="gramEnd"/>
            <w:r w:rsidRPr="0095506D">
              <w:rPr>
                <w:sz w:val="20"/>
                <w:szCs w:val="20"/>
              </w:rPr>
              <w:t xml:space="preserve"> yapılması ile </w:t>
            </w:r>
            <w:proofErr w:type="spellStart"/>
            <w:r w:rsidRPr="0095506D">
              <w:rPr>
                <w:sz w:val="20"/>
                <w:szCs w:val="20"/>
              </w:rPr>
              <w:t>presonel</w:t>
            </w:r>
            <w:proofErr w:type="spellEnd"/>
            <w:r w:rsidRPr="0095506D">
              <w:rPr>
                <w:sz w:val="20"/>
                <w:szCs w:val="20"/>
              </w:rPr>
              <w:t xml:space="preserve"> mağduriyeti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-Ödeme listesinde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 xml:space="preserve"> </w:t>
            </w:r>
            <w:proofErr w:type="gramStart"/>
            <w:r w:rsidRPr="0095506D">
              <w:rPr>
                <w:sz w:val="20"/>
                <w:szCs w:val="20"/>
              </w:rPr>
              <w:t>hata</w:t>
            </w:r>
            <w:proofErr w:type="gramEnd"/>
            <w:r w:rsidRPr="0095506D">
              <w:rPr>
                <w:sz w:val="20"/>
                <w:szCs w:val="20"/>
              </w:rPr>
              <w:t xml:space="preserve"> olması nedeniyle ödemelerin yapılamaması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-Personel bilgilerinin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proofErr w:type="gramStart"/>
            <w:r w:rsidRPr="0095506D">
              <w:rPr>
                <w:sz w:val="20"/>
                <w:szCs w:val="20"/>
              </w:rPr>
              <w:t>üçüncü</w:t>
            </w:r>
            <w:proofErr w:type="gramEnd"/>
            <w:r w:rsidRPr="0095506D">
              <w:rPr>
                <w:sz w:val="20"/>
                <w:szCs w:val="20"/>
              </w:rPr>
              <w:t xml:space="preserve"> şahıslarca ifşa edilmesi sonucu yasal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proofErr w:type="gramStart"/>
            <w:r w:rsidRPr="0095506D">
              <w:rPr>
                <w:sz w:val="20"/>
                <w:szCs w:val="20"/>
              </w:rPr>
              <w:t>yükümlülükler</w:t>
            </w:r>
            <w:proofErr w:type="gramEnd"/>
          </w:p>
        </w:tc>
        <w:tc>
          <w:tcPr>
            <w:tcW w:w="5396" w:type="dxa"/>
          </w:tcPr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jc w:val="both"/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-Görevi ile ilgili mevzuatlara hâkim olunması</w:t>
            </w:r>
          </w:p>
          <w:p w:rsidR="007E384E" w:rsidRPr="0095506D" w:rsidRDefault="007E384E" w:rsidP="007E384E">
            <w:pPr>
              <w:jc w:val="both"/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-Bilgisayar ve otomasyon sistemlerinin dikkatli ve etkili kullanılması</w:t>
            </w: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-Güvenli dosya ve arşivleme sistemi oluşturulması</w:t>
            </w: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jc w:val="both"/>
              <w:rPr>
                <w:sz w:val="20"/>
                <w:szCs w:val="20"/>
              </w:rPr>
            </w:pPr>
          </w:p>
        </w:tc>
      </w:tr>
      <w:tr w:rsidR="007E384E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E384E" w:rsidRPr="005F2E0B" w:rsidRDefault="007E384E" w:rsidP="007E384E">
            <w:pPr>
              <w:jc w:val="center"/>
              <w:rPr>
                <w:b/>
              </w:rPr>
            </w:pPr>
            <w:r w:rsidRPr="005F2E0B"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7E384E" w:rsidRPr="007E384E" w:rsidRDefault="007E384E" w:rsidP="007E384E">
            <w:pPr>
              <w:rPr>
                <w:sz w:val="20"/>
                <w:szCs w:val="20"/>
              </w:rPr>
            </w:pPr>
            <w:r w:rsidRPr="007E384E">
              <w:rPr>
                <w:sz w:val="20"/>
                <w:szCs w:val="20"/>
              </w:rPr>
              <w:t>Kurumsal Abonelik Giderlerinin Ödenmesi</w:t>
            </w:r>
          </w:p>
        </w:tc>
        <w:tc>
          <w:tcPr>
            <w:tcW w:w="2551" w:type="dxa"/>
          </w:tcPr>
          <w:p w:rsidR="007E384E" w:rsidRPr="0095506D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 xml:space="preserve">-Bilgisayar İşletmeni </w:t>
            </w:r>
            <w:proofErr w:type="spellStart"/>
            <w:r w:rsidRPr="0095506D">
              <w:rPr>
                <w:sz w:val="20"/>
                <w:szCs w:val="20"/>
              </w:rPr>
              <w:t>Azmihan</w:t>
            </w:r>
            <w:proofErr w:type="spellEnd"/>
            <w:r w:rsidRPr="0095506D">
              <w:rPr>
                <w:sz w:val="20"/>
                <w:szCs w:val="20"/>
              </w:rPr>
              <w:t xml:space="preserve"> YAĞABSAN</w:t>
            </w:r>
          </w:p>
        </w:tc>
        <w:tc>
          <w:tcPr>
            <w:tcW w:w="1418" w:type="dxa"/>
            <w:vAlign w:val="center"/>
          </w:tcPr>
          <w:p w:rsidR="007E384E" w:rsidRPr="0095506D" w:rsidRDefault="007E384E" w:rsidP="007E3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5506D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Default="007E384E" w:rsidP="007E384E">
            <w:pPr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 xml:space="preserve">-Borç Gecikme Cezası Sonucu Kamu Zararı, 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-Abonelik Hizmeti Kesintisi Sonucu Kamu Hizmetinde Aksama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-Kurumsal İtibar Kaybı</w:t>
            </w:r>
          </w:p>
          <w:p w:rsidR="007E384E" w:rsidRPr="0095506D" w:rsidRDefault="007E384E" w:rsidP="007E384E">
            <w:pPr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-İdari Para Cezası</w:t>
            </w:r>
          </w:p>
        </w:tc>
        <w:tc>
          <w:tcPr>
            <w:tcW w:w="5396" w:type="dxa"/>
          </w:tcPr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jc w:val="both"/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-Yeterli bütçe ve ödenek durumunun düzenli takibi</w:t>
            </w:r>
          </w:p>
          <w:p w:rsidR="007E384E" w:rsidRPr="0095506D" w:rsidRDefault="007E384E" w:rsidP="007E384E">
            <w:pPr>
              <w:jc w:val="both"/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 xml:space="preserve">-Abonelik </w:t>
            </w:r>
            <w:proofErr w:type="spellStart"/>
            <w:r w:rsidRPr="0095506D">
              <w:rPr>
                <w:sz w:val="20"/>
                <w:szCs w:val="20"/>
              </w:rPr>
              <w:t>giderelerinin</w:t>
            </w:r>
            <w:proofErr w:type="spellEnd"/>
            <w:r w:rsidRPr="0095506D">
              <w:rPr>
                <w:sz w:val="20"/>
                <w:szCs w:val="20"/>
              </w:rPr>
              <w:t xml:space="preserve"> cari döneminde tahakkuk ettirilmesi</w:t>
            </w: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  <w:r w:rsidRPr="0095506D">
              <w:rPr>
                <w:sz w:val="20"/>
                <w:szCs w:val="20"/>
              </w:rPr>
              <w:t>-Abonelik giderlerinin dönemsel kayıtlarının tutulması</w:t>
            </w: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Default="007E384E" w:rsidP="007E384E">
            <w:pPr>
              <w:jc w:val="both"/>
              <w:rPr>
                <w:sz w:val="20"/>
                <w:szCs w:val="20"/>
              </w:rPr>
            </w:pPr>
          </w:p>
          <w:p w:rsidR="007E384E" w:rsidRPr="0095506D" w:rsidRDefault="007E384E" w:rsidP="007E384E">
            <w:pPr>
              <w:jc w:val="both"/>
              <w:rPr>
                <w:sz w:val="20"/>
                <w:szCs w:val="20"/>
              </w:rPr>
            </w:pPr>
          </w:p>
        </w:tc>
      </w:tr>
    </w:tbl>
    <w:p w:rsidR="00D12D5F" w:rsidRDefault="00D12D5F" w:rsidP="00D9461C">
      <w:pPr>
        <w:rPr>
          <w:sz w:val="4"/>
          <w:szCs w:val="4"/>
        </w:rPr>
      </w:pPr>
    </w:p>
    <w:sectPr w:rsidR="00D12D5F" w:rsidSect="007F4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45" w:rsidRDefault="00EA0645" w:rsidP="00DF3F86">
      <w:r>
        <w:separator/>
      </w:r>
    </w:p>
  </w:endnote>
  <w:endnote w:type="continuationSeparator" w:id="0">
    <w:p w:rsidR="00EA0645" w:rsidRDefault="00EA064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7" w:rsidRDefault="007E14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 xml:space="preserve">*   Risk düzeyi görevin ve belirlenen risklerin durumuna göre </w:t>
    </w:r>
    <w:r w:rsidRPr="005F2E0B">
      <w:rPr>
        <w:b/>
        <w:sz w:val="20"/>
        <w:szCs w:val="20"/>
      </w:rPr>
      <w:t>Yüksek</w:t>
    </w:r>
    <w:r w:rsidRPr="005F2E0B">
      <w:rPr>
        <w:sz w:val="20"/>
        <w:szCs w:val="20"/>
      </w:rPr>
      <w:t xml:space="preserve">, </w:t>
    </w:r>
    <w:r w:rsidRPr="005F2E0B">
      <w:rPr>
        <w:b/>
        <w:sz w:val="20"/>
        <w:szCs w:val="20"/>
      </w:rPr>
      <w:t>Orta</w:t>
    </w:r>
    <w:r w:rsidRPr="005F2E0B">
      <w:rPr>
        <w:sz w:val="20"/>
        <w:szCs w:val="20"/>
      </w:rPr>
      <w:t xml:space="preserve"> veya </w:t>
    </w:r>
    <w:r w:rsidRPr="005F2E0B">
      <w:rPr>
        <w:b/>
        <w:sz w:val="20"/>
        <w:szCs w:val="20"/>
      </w:rPr>
      <w:t>Düşük</w:t>
    </w:r>
    <w:r w:rsidRPr="005F2E0B">
      <w:rPr>
        <w:sz w:val="20"/>
        <w:szCs w:val="20"/>
      </w:rPr>
      <w:t xml:space="preserve"> olarak belirlenecektir.</w:t>
    </w:r>
  </w:p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>** Alınması Gereken Kontroller ve Tedbirler</w:t>
    </w: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tbl>
    <w:tblPr>
      <w:tblStyle w:val="TabloKlavuzu3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D9461C" w:rsidRPr="005F2E0B" w:rsidTr="00C23F58">
      <w:tc>
        <w:tcPr>
          <w:tcW w:w="4538" w:type="dxa"/>
        </w:tcPr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9461C" w:rsidRDefault="00D9461C" w:rsidP="00D9461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KABASAKALOĞLU</w:t>
          </w: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D9461C" w:rsidRDefault="00D9461C" w:rsidP="00D9461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D9461C" w:rsidRDefault="00D9461C" w:rsidP="00D9461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9461C" w:rsidRDefault="00D9461C" w:rsidP="00D9461C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D9461C" w:rsidRDefault="00D9461C" w:rsidP="00D9461C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F4FB9" w:rsidRDefault="007F4FB9"/>
  <w:p w:rsidR="007F4FB9" w:rsidRDefault="007F4FB9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7E1497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14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14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7" w:rsidRDefault="007E14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45" w:rsidRDefault="00EA0645" w:rsidP="00DF3F86">
      <w:r>
        <w:separator/>
      </w:r>
    </w:p>
  </w:footnote>
  <w:footnote w:type="continuationSeparator" w:id="0">
    <w:p w:rsidR="00EA0645" w:rsidRDefault="00EA064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7" w:rsidRDefault="007E14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552"/>
      <w:gridCol w:w="1276"/>
      <w:gridCol w:w="1559"/>
    </w:tblGrid>
    <w:tr w:rsidR="0098716B" w:rsidTr="007E1497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7E1497" w:rsidP="000C695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  <w:lang w:eastAsia="en-US"/>
            </w:rPr>
            <w:t>İMD-İDİ-FRM</w:t>
          </w:r>
          <w:bookmarkStart w:id="0" w:name="_GoBack"/>
          <w:bookmarkEnd w:id="0"/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7E1497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1497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1497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149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C6953">
            <w:rPr>
              <w:b/>
            </w:rPr>
            <w:t>İDARİ</w:t>
          </w:r>
          <w:proofErr w:type="gramEnd"/>
          <w:r w:rsidR="000C6953">
            <w:rPr>
              <w:b/>
            </w:rPr>
            <w:t xml:space="preserve"> VE MALİ İŞLER DAİRE BAŞKANLIĞI</w:t>
          </w:r>
        </w:p>
      </w:tc>
    </w:tr>
    <w:tr w:rsidR="00D12D5F" w:rsidRPr="00B26CB4" w:rsidTr="007E1497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0C6953">
            <w:rPr>
              <w:b/>
            </w:rPr>
            <w:t>İDARİ İŞLER ŞUBE MÜDÜRLÜĞÜ</w:t>
          </w:r>
        </w:p>
      </w:tc>
    </w:tr>
    <w:tr w:rsidR="00CA6479" w:rsidRPr="00ED3BDA" w:rsidTr="007E1497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97" w:rsidRDefault="007E14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C6953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32BE1"/>
    <w:rsid w:val="002478C3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D468E"/>
    <w:rsid w:val="005E6A93"/>
    <w:rsid w:val="005F2E0B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E1497"/>
    <w:rsid w:val="007E384E"/>
    <w:rsid w:val="007F4FB9"/>
    <w:rsid w:val="008239EE"/>
    <w:rsid w:val="00841B4C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D3B58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461C"/>
    <w:rsid w:val="00D95616"/>
    <w:rsid w:val="00DB3808"/>
    <w:rsid w:val="00DE05CB"/>
    <w:rsid w:val="00DE255D"/>
    <w:rsid w:val="00DF3F86"/>
    <w:rsid w:val="00E50F1E"/>
    <w:rsid w:val="00E52430"/>
    <w:rsid w:val="00E54796"/>
    <w:rsid w:val="00EA0645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801D-5B38-472C-9AB6-EC0828D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11</cp:revision>
  <cp:lastPrinted>2020-09-10T11:41:00Z</cp:lastPrinted>
  <dcterms:created xsi:type="dcterms:W3CDTF">2023-10-26T12:27:00Z</dcterms:created>
  <dcterms:modified xsi:type="dcterms:W3CDTF">2023-12-26T11:52:00Z</dcterms:modified>
</cp:coreProperties>
</file>